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A1" w:rsidRPr="008B3EA1" w:rsidRDefault="008B3EA1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000000" w:themeColor="text1"/>
          <w:sz w:val="32"/>
          <w:u w:val="single" w:color="1037A5"/>
        </w:rPr>
      </w:pPr>
      <w:r w:rsidRPr="008B3EA1">
        <w:rPr>
          <w:rFonts w:ascii="Helvetica" w:hAnsi="Helvetica" w:cs="Helvetica"/>
          <w:b/>
          <w:bCs/>
          <w:color w:val="000000" w:themeColor="text1"/>
          <w:sz w:val="32"/>
          <w:u w:val="single" w:color="1037A5"/>
        </w:rPr>
        <w:t xml:space="preserve">CHEVRAKADISHA.NET </w:t>
      </w:r>
      <w:proofErr w:type="gramStart"/>
      <w:r w:rsidRPr="008B3EA1">
        <w:rPr>
          <w:rFonts w:ascii="Helvetica" w:hAnsi="Helvetica" w:cs="Helvetica"/>
          <w:b/>
          <w:bCs/>
          <w:color w:val="000000" w:themeColor="text1"/>
          <w:sz w:val="32"/>
          <w:u w:val="single" w:color="1037A5"/>
        </w:rPr>
        <w:t>-  site</w:t>
      </w:r>
      <w:proofErr w:type="gramEnd"/>
      <w:r w:rsidRPr="008B3EA1">
        <w:rPr>
          <w:rFonts w:ascii="Helvetica" w:hAnsi="Helvetica" w:cs="Helvetica"/>
          <w:b/>
          <w:bCs/>
          <w:color w:val="000000" w:themeColor="text1"/>
          <w:sz w:val="32"/>
          <w:u w:val="single" w:color="1037A5"/>
        </w:rPr>
        <w:t xml:space="preserve"> notes – Dec 19, 2011</w:t>
      </w:r>
    </w:p>
    <w:p w:rsid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>
        <w:rPr>
          <w:rFonts w:ascii="Helvetica" w:hAnsi="Helvetica" w:cs="Helvetica"/>
          <w:b/>
          <w:bCs/>
          <w:color w:val="1037A5"/>
          <w:u w:val="single" w:color="1037A5"/>
        </w:rPr>
        <w:t>LANDING PAGE</w:t>
      </w:r>
    </w:p>
    <w:p w:rsidR="0076568D" w:rsidRP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76568D">
        <w:rPr>
          <w:rFonts w:ascii="Helvetica" w:hAnsi="Helvetica" w:cs="Helvetica"/>
          <w:bCs/>
          <w:color w:val="1037A5"/>
          <w:u w:color="1037A5"/>
        </w:rPr>
        <w:t>Containing</w:t>
      </w:r>
    </w:p>
    <w:p w:rsidR="0076568D" w:rsidRPr="0076568D" w:rsidRDefault="0076568D" w:rsidP="0076568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gramStart"/>
      <w:r w:rsidRPr="0076568D">
        <w:rPr>
          <w:rFonts w:ascii="Helvetica" w:hAnsi="Helvetica" w:cs="Helvetica"/>
          <w:bCs/>
          <w:color w:val="1037A5"/>
          <w:u w:color="1037A5"/>
        </w:rPr>
        <w:t>list</w:t>
      </w:r>
      <w:proofErr w:type="gramEnd"/>
      <w:r w:rsidRPr="0076568D">
        <w:rPr>
          <w:rFonts w:ascii="Helvetica" w:hAnsi="Helvetica" w:cs="Helvetica"/>
          <w:bCs/>
          <w:color w:val="1037A5"/>
          <w:u w:color="1037A5"/>
        </w:rPr>
        <w:t xml:space="preserve"> of media partners links</w:t>
      </w:r>
      <w:r>
        <w:rPr>
          <w:rFonts w:ascii="Helvetica" w:hAnsi="Helvetica" w:cs="Helvetica"/>
          <w:bCs/>
          <w:color w:val="1037A5"/>
          <w:u w:color="1037A5"/>
        </w:rPr>
        <w:t xml:space="preserve"> (can be as horizontal scroll at base)</w:t>
      </w:r>
    </w:p>
    <w:p w:rsidR="0076568D" w:rsidRPr="0076568D" w:rsidRDefault="0076568D" w:rsidP="0076568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76568D">
        <w:rPr>
          <w:rFonts w:ascii="Helvetica" w:hAnsi="Helvetica" w:cs="Helvetica"/>
          <w:bCs/>
          <w:color w:val="1037A5"/>
          <w:u w:color="1037A5"/>
        </w:rPr>
        <w:t>Recently deceased (scroll</w:t>
      </w:r>
      <w:r w:rsidR="000E36D9">
        <w:rPr>
          <w:rFonts w:ascii="Helvetica" w:hAnsi="Helvetica" w:cs="Helvetica"/>
          <w:bCs/>
          <w:color w:val="1037A5"/>
          <w:u w:color="1037A5"/>
        </w:rPr>
        <w:t>- vertical</w:t>
      </w:r>
      <w:r w:rsidRPr="0076568D">
        <w:rPr>
          <w:rFonts w:ascii="Helvetica" w:hAnsi="Helvetica" w:cs="Helvetica"/>
          <w:bCs/>
          <w:color w:val="1037A5"/>
          <w:u w:color="1037A5"/>
        </w:rPr>
        <w:t>) – referenced with local area</w:t>
      </w:r>
    </w:p>
    <w:p w:rsidR="0076568D" w:rsidRPr="0076568D" w:rsidRDefault="0076568D" w:rsidP="0076568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gramStart"/>
      <w:r w:rsidRPr="0076568D">
        <w:rPr>
          <w:rFonts w:ascii="Helvetica" w:hAnsi="Helvetica" w:cs="Helvetica"/>
          <w:bCs/>
          <w:color w:val="1037A5"/>
          <w:u w:color="1037A5"/>
        </w:rPr>
        <w:t>translator</w:t>
      </w:r>
      <w:proofErr w:type="gramEnd"/>
      <w:r w:rsidRPr="0076568D">
        <w:rPr>
          <w:rFonts w:ascii="Helvetica" w:hAnsi="Helvetica" w:cs="Helvetica"/>
          <w:bCs/>
          <w:color w:val="1037A5"/>
          <w:u w:color="1037A5"/>
        </w:rPr>
        <w:t xml:space="preserve"> GOOGLE</w:t>
      </w:r>
    </w:p>
    <w:p w:rsidR="0076568D" w:rsidRPr="0076568D" w:rsidRDefault="0076568D" w:rsidP="0076568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gramStart"/>
      <w:r w:rsidRPr="0076568D">
        <w:rPr>
          <w:rFonts w:ascii="Helvetica" w:hAnsi="Helvetica" w:cs="Helvetica"/>
          <w:bCs/>
          <w:color w:val="1037A5"/>
          <w:u w:color="1037A5"/>
        </w:rPr>
        <w:t>menu</w:t>
      </w:r>
      <w:proofErr w:type="gramEnd"/>
      <w:r w:rsidRPr="0076568D">
        <w:rPr>
          <w:rFonts w:ascii="Helvetica" w:hAnsi="Helvetica" w:cs="Helvetica"/>
          <w:bCs/>
          <w:color w:val="1037A5"/>
          <w:u w:color="1037A5"/>
        </w:rPr>
        <w:t xml:space="preserve"> bar/photo + text description</w:t>
      </w:r>
    </w:p>
    <w:p w:rsidR="0076568D" w:rsidRDefault="0076568D" w:rsidP="0076568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76568D" w:rsidRPr="0076568D" w:rsidRDefault="0076568D" w:rsidP="0076568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>
        <w:rPr>
          <w:rFonts w:ascii="Helvetica" w:hAnsi="Helvetica" w:cs="Helvetica"/>
          <w:b/>
          <w:bCs/>
          <w:color w:val="1037A5"/>
          <w:u w:val="single" w:color="1037A5"/>
        </w:rPr>
        <w:t>DATA PAGE (</w:t>
      </w:r>
      <w:proofErr w:type="spellStart"/>
      <w:r>
        <w:rPr>
          <w:rFonts w:ascii="Helvetica" w:hAnsi="Helvetica" w:cs="Helvetica"/>
          <w:b/>
          <w:bCs/>
          <w:color w:val="1037A5"/>
          <w:u w:val="single" w:color="1037A5"/>
        </w:rPr>
        <w:t>ie</w:t>
      </w:r>
      <w:proofErr w:type="spellEnd"/>
      <w:r>
        <w:rPr>
          <w:rFonts w:ascii="Helvetica" w:hAnsi="Helvetica" w:cs="Helvetica"/>
          <w:b/>
          <w:bCs/>
          <w:color w:val="1037A5"/>
          <w:u w:val="single" w:color="1037A5"/>
        </w:rPr>
        <w:t xml:space="preserve">: list of </w:t>
      </w:r>
      <w:proofErr w:type="spellStart"/>
      <w:r>
        <w:rPr>
          <w:rFonts w:ascii="Helvetica" w:hAnsi="Helvetica" w:cs="Helvetica"/>
          <w:b/>
          <w:bCs/>
          <w:color w:val="1037A5"/>
          <w:u w:val="single" w:color="1037A5"/>
        </w:rPr>
        <w:t>Chevrakadisha’s</w:t>
      </w:r>
      <w:proofErr w:type="spellEnd"/>
      <w:r>
        <w:rPr>
          <w:rFonts w:ascii="Helvetica" w:hAnsi="Helvetica" w:cs="Helvetica"/>
          <w:b/>
          <w:bCs/>
          <w:color w:val="1037A5"/>
          <w:u w:val="single" w:color="1037A5"/>
        </w:rPr>
        <w:t xml:space="preserve">, </w:t>
      </w:r>
      <w:proofErr w:type="spellStart"/>
      <w:r>
        <w:rPr>
          <w:rFonts w:ascii="Helvetica" w:hAnsi="Helvetica" w:cs="Helvetica"/>
          <w:b/>
          <w:bCs/>
          <w:color w:val="1037A5"/>
          <w:u w:val="single" w:color="1037A5"/>
        </w:rPr>
        <w:t>Cemetaries</w:t>
      </w:r>
      <w:proofErr w:type="spellEnd"/>
      <w:r>
        <w:rPr>
          <w:rFonts w:ascii="Helvetica" w:hAnsi="Helvetica" w:cs="Helvetica"/>
          <w:b/>
          <w:bCs/>
          <w:color w:val="1037A5"/>
          <w:u w:val="single" w:color="1037A5"/>
        </w:rPr>
        <w:t>, etc)</w:t>
      </w:r>
    </w:p>
    <w:p w:rsidR="0076568D" w:rsidRPr="000E36D9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>After choosing your Region/sub region</w:t>
      </w:r>
    </w:p>
    <w:p w:rsidR="000E36D9" w:rsidRPr="000E36D9" w:rsidRDefault="000E36D9" w:rsidP="000E36D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 xml:space="preserve">List of </w:t>
      </w:r>
      <w:proofErr w:type="spellStart"/>
      <w:r w:rsidRPr="000E36D9">
        <w:rPr>
          <w:rFonts w:ascii="Helvetica" w:hAnsi="Helvetica" w:cs="Helvetica"/>
          <w:bCs/>
          <w:color w:val="1037A5"/>
          <w:u w:color="1037A5"/>
        </w:rPr>
        <w:t>chevrakadisha’s</w:t>
      </w:r>
      <w:proofErr w:type="spellEnd"/>
      <w:r w:rsidRPr="000E36D9">
        <w:rPr>
          <w:rFonts w:ascii="Helvetica" w:hAnsi="Helvetica" w:cs="Helvetica"/>
          <w:bCs/>
          <w:color w:val="1037A5"/>
          <w:u w:color="1037A5"/>
        </w:rPr>
        <w:t xml:space="preserve"> etc</w:t>
      </w:r>
    </w:p>
    <w:p w:rsidR="0076568D" w:rsidRPr="000E36D9" w:rsidRDefault="000E36D9" w:rsidP="000E36D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 xml:space="preserve">Detail of </w:t>
      </w:r>
      <w:proofErr w:type="spellStart"/>
      <w:r w:rsidRPr="000E36D9">
        <w:rPr>
          <w:rFonts w:ascii="Helvetica" w:hAnsi="Helvetica" w:cs="Helvetica"/>
          <w:bCs/>
          <w:color w:val="1037A5"/>
          <w:u w:color="1037A5"/>
        </w:rPr>
        <w:t>Chevra</w:t>
      </w:r>
      <w:proofErr w:type="spellEnd"/>
      <w:r w:rsidRPr="000E36D9"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 w:rsidRPr="000E36D9">
        <w:rPr>
          <w:rFonts w:ascii="Helvetica" w:hAnsi="Helvetica" w:cs="Helvetica"/>
          <w:bCs/>
          <w:color w:val="1037A5"/>
          <w:u w:color="1037A5"/>
        </w:rPr>
        <w:t>Kadisha</w:t>
      </w:r>
      <w:proofErr w:type="spellEnd"/>
      <w:r w:rsidRPr="000E36D9">
        <w:rPr>
          <w:rFonts w:ascii="Helvetica" w:hAnsi="Helvetica" w:cs="Helvetica"/>
          <w:bCs/>
          <w:color w:val="1037A5"/>
          <w:u w:color="1037A5"/>
        </w:rPr>
        <w:t xml:space="preserve"> chosen</w:t>
      </w:r>
    </w:p>
    <w:p w:rsid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76568D" w:rsidRDefault="0076568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 w:rsidRPr="0076568D">
        <w:rPr>
          <w:rFonts w:ascii="Helvetica" w:hAnsi="Helvetica" w:cs="Helvetica"/>
          <w:b/>
          <w:bCs/>
          <w:color w:val="1037A5"/>
          <w:u w:val="single" w:color="1037A5"/>
        </w:rPr>
        <w:t>PERSONAL</w:t>
      </w:r>
      <w:r>
        <w:rPr>
          <w:rFonts w:ascii="Helvetica" w:hAnsi="Helvetica" w:cs="Helvetica"/>
          <w:b/>
          <w:bCs/>
          <w:color w:val="1037A5"/>
          <w:u w:val="single" w:color="1037A5"/>
        </w:rPr>
        <w:t xml:space="preserve"> MEMORIAL PAGE</w:t>
      </w:r>
    </w:p>
    <w:p w:rsidR="000E36D9" w:rsidRPr="000E36D9" w:rsidRDefault="000E36D9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>Offer options to</w:t>
      </w:r>
    </w:p>
    <w:p w:rsidR="000E36D9" w:rsidRPr="000E36D9" w:rsidRDefault="000E36D9" w:rsidP="000E36D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>Add new FREE basic listing</w:t>
      </w:r>
    </w:p>
    <w:p w:rsidR="000E36D9" w:rsidRPr="000E36D9" w:rsidRDefault="000E36D9" w:rsidP="000E36D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>Add new MEDIA listing (</w:t>
      </w:r>
      <w:proofErr w:type="spellStart"/>
      <w:r w:rsidRPr="000E36D9">
        <w:rPr>
          <w:rFonts w:ascii="Helvetica" w:hAnsi="Helvetica" w:cs="Helvetica"/>
          <w:bCs/>
          <w:color w:val="1037A5"/>
          <w:u w:color="1037A5"/>
        </w:rPr>
        <w:t>ie</w:t>
      </w:r>
      <w:proofErr w:type="spellEnd"/>
      <w:r w:rsidRPr="000E36D9">
        <w:rPr>
          <w:rFonts w:ascii="Helvetica" w:hAnsi="Helvetica" w:cs="Helvetica"/>
          <w:bCs/>
          <w:color w:val="1037A5"/>
          <w:u w:color="1037A5"/>
        </w:rPr>
        <w:t xml:space="preserve">: photo, video etc) </w:t>
      </w:r>
    </w:p>
    <w:p w:rsidR="000E36D9" w:rsidRDefault="000E36D9" w:rsidP="000E36D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0E36D9">
        <w:rPr>
          <w:rFonts w:ascii="Helvetica" w:hAnsi="Helvetica" w:cs="Helvetica"/>
          <w:bCs/>
          <w:color w:val="1037A5"/>
          <w:u w:color="1037A5"/>
        </w:rPr>
        <w:t>Update existing listing</w:t>
      </w:r>
    </w:p>
    <w:p w:rsidR="000E36D9" w:rsidRPr="000E36D9" w:rsidRDefault="000E36D9" w:rsidP="000E36D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>
        <w:rPr>
          <w:rFonts w:ascii="Helvetica" w:hAnsi="Helvetica" w:cs="Helvetica"/>
          <w:bCs/>
          <w:color w:val="1037A5"/>
          <w:u w:color="1037A5"/>
        </w:rPr>
        <w:t xml:space="preserve">Soul Search </w:t>
      </w:r>
    </w:p>
    <w:p w:rsidR="008B3EA1" w:rsidRDefault="008B3EA1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8B3EA1" w:rsidRPr="008B3EA1" w:rsidRDefault="008B3EA1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000000" w:themeColor="text1"/>
          <w:sz w:val="28"/>
          <w:u w:val="single" w:color="1037A5"/>
        </w:rPr>
      </w:pPr>
      <w:r w:rsidRPr="008B3EA1">
        <w:rPr>
          <w:rFonts w:ascii="Helvetica" w:hAnsi="Helvetica" w:cs="Helvetica"/>
          <w:b/>
          <w:bCs/>
          <w:color w:val="000000" w:themeColor="text1"/>
          <w:sz w:val="28"/>
          <w:u w:val="single" w:color="1037A5"/>
        </w:rPr>
        <w:t>CATEGORY FUNCTIONS (drop down menu/links)</w:t>
      </w:r>
    </w:p>
    <w:p w:rsidR="008B3EA1" w:rsidRDefault="008B3EA1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>
        <w:rPr>
          <w:rFonts w:ascii="Helvetica" w:hAnsi="Helvetica" w:cs="Helvetica"/>
          <w:b/>
          <w:bCs/>
          <w:color w:val="1037A5"/>
          <w:u w:val="single" w:color="1037A5"/>
        </w:rPr>
        <w:t>LOCAL INFORMATION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Chevra</w:t>
      </w:r>
      <w:proofErr w:type="spellEnd"/>
      <w:r w:rsidRPr="0043604D"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Kadisha</w:t>
      </w:r>
      <w:proofErr w:type="spellEnd"/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Cemetaries</w:t>
      </w:r>
      <w:proofErr w:type="spellEnd"/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Stonemasons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Local Jewish Media</w:t>
      </w: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>
        <w:rPr>
          <w:rFonts w:ascii="Helvetica" w:hAnsi="Helvetica" w:cs="Helvetica"/>
          <w:b/>
          <w:bCs/>
          <w:color w:val="1037A5"/>
          <w:u w:val="single" w:color="1037A5"/>
        </w:rPr>
        <w:t>SOUL SEARCH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Funerals</w:t>
      </w:r>
      <w:r>
        <w:rPr>
          <w:rFonts w:ascii="Helvetica" w:hAnsi="Helvetica" w:cs="Helvetica"/>
          <w:bCs/>
          <w:color w:val="1037A5"/>
          <w:u w:color="1037A5"/>
        </w:rPr>
        <w:t xml:space="preserve"> (within 7 days)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Recently Deceased (within 12 months)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Soul Search (after 1 year)</w:t>
      </w: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  <w:r>
        <w:rPr>
          <w:rFonts w:ascii="Helvetica" w:hAnsi="Helvetica" w:cs="Helvetica"/>
          <w:b/>
          <w:bCs/>
          <w:color w:val="1037A5"/>
          <w:u w:val="single" w:color="1037A5"/>
        </w:rPr>
        <w:t>JEWISH DEATH &amp; MOURNING CUSTOMS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 xml:space="preserve">What is the </w:t>
      </w: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Kaddish</w:t>
      </w:r>
      <w:proofErr w:type="spellEnd"/>
      <w:r w:rsidRPr="0043604D">
        <w:rPr>
          <w:rFonts w:ascii="Helvetica" w:hAnsi="Helvetica" w:cs="Helvetica"/>
          <w:bCs/>
          <w:color w:val="1037A5"/>
          <w:u w:color="1037A5"/>
        </w:rPr>
        <w:t>?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spellStart"/>
      <w:r>
        <w:rPr>
          <w:rFonts w:ascii="Helvetica" w:hAnsi="Helvetica" w:cs="Helvetica"/>
          <w:bCs/>
          <w:color w:val="1037A5"/>
          <w:u w:color="1037A5"/>
        </w:rPr>
        <w:t>Yarzeit</w:t>
      </w:r>
      <w:proofErr w:type="spellEnd"/>
      <w:r>
        <w:rPr>
          <w:rFonts w:ascii="Helvetica" w:hAnsi="Helvetica" w:cs="Helvetica"/>
          <w:bCs/>
          <w:color w:val="1037A5"/>
          <w:u w:color="1037A5"/>
        </w:rPr>
        <w:t xml:space="preserve"> reminder e-mail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43604D">
        <w:rPr>
          <w:rFonts w:ascii="Helvetica" w:hAnsi="Helvetica" w:cs="Helvetica"/>
          <w:bCs/>
          <w:color w:val="1037A5"/>
          <w:u w:color="1037A5"/>
        </w:rPr>
        <w:t>Jewish Death &amp; Mourning Customs (chabad.org)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spellStart"/>
      <w:r>
        <w:rPr>
          <w:rFonts w:ascii="Helvetica" w:hAnsi="Helvetica" w:cs="Helvetica"/>
          <w:bCs/>
          <w:color w:val="1037A5"/>
          <w:u w:color="1037A5"/>
        </w:rPr>
        <w:t>Chesed</w:t>
      </w:r>
      <w:proofErr w:type="spellEnd"/>
      <w:r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>
        <w:rPr>
          <w:rFonts w:ascii="Helvetica" w:hAnsi="Helvetica" w:cs="Helvetica"/>
          <w:bCs/>
          <w:color w:val="1037A5"/>
          <w:u w:color="1037A5"/>
        </w:rPr>
        <w:t>v’</w:t>
      </w:r>
      <w:r w:rsidRPr="0043604D">
        <w:rPr>
          <w:rFonts w:ascii="Helvetica" w:hAnsi="Helvetica" w:cs="Helvetica"/>
          <w:bCs/>
          <w:color w:val="1037A5"/>
          <w:u w:color="1037A5"/>
        </w:rPr>
        <w:t>Emes</w:t>
      </w:r>
      <w:proofErr w:type="spellEnd"/>
      <w:r w:rsidRPr="0043604D">
        <w:rPr>
          <w:rFonts w:ascii="Helvetica" w:hAnsi="Helvetica" w:cs="Helvetica"/>
          <w:bCs/>
          <w:color w:val="1037A5"/>
          <w:u w:color="1037A5"/>
        </w:rPr>
        <w:t xml:space="preserve"> </w:t>
      </w:r>
      <w:r w:rsidR="00E979AB">
        <w:rPr>
          <w:rFonts w:ascii="Helvetica" w:hAnsi="Helvetica" w:cs="Helvetica"/>
          <w:bCs/>
          <w:color w:val="1037A5"/>
          <w:u w:color="1037A5"/>
        </w:rPr>
        <w:t xml:space="preserve"> (</w:t>
      </w:r>
      <w:r>
        <w:rPr>
          <w:rFonts w:ascii="Helvetica" w:hAnsi="Helvetica" w:cs="Helvetica"/>
          <w:bCs/>
          <w:color w:val="1037A5"/>
          <w:u w:color="1037A5"/>
        </w:rPr>
        <w:t>National Assoc</w:t>
      </w:r>
      <w:r w:rsidR="00E979AB">
        <w:rPr>
          <w:rFonts w:ascii="Helvetica" w:hAnsi="Helvetica" w:cs="Helvetica"/>
          <w:bCs/>
          <w:color w:val="1037A5"/>
          <w:u w:color="1037A5"/>
        </w:rPr>
        <w:t>iation</w:t>
      </w:r>
      <w:r>
        <w:rPr>
          <w:rFonts w:ascii="Helvetica" w:hAnsi="Helvetica" w:cs="Helvetica"/>
          <w:bCs/>
          <w:color w:val="1037A5"/>
          <w:u w:color="1037A5"/>
        </w:rPr>
        <w:t xml:space="preserve"> of </w:t>
      </w:r>
      <w:proofErr w:type="spellStart"/>
      <w:r>
        <w:rPr>
          <w:rFonts w:ascii="Helvetica" w:hAnsi="Helvetica" w:cs="Helvetica"/>
          <w:bCs/>
          <w:color w:val="1037A5"/>
          <w:u w:color="1037A5"/>
        </w:rPr>
        <w:t>Chevra</w:t>
      </w:r>
      <w:proofErr w:type="spellEnd"/>
      <w:r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>
        <w:rPr>
          <w:rFonts w:ascii="Helvetica" w:hAnsi="Helvetica" w:cs="Helvetica"/>
          <w:bCs/>
          <w:color w:val="1037A5"/>
          <w:u w:color="1037A5"/>
        </w:rPr>
        <w:t>Kadisha</w:t>
      </w:r>
      <w:proofErr w:type="spellEnd"/>
      <w:r>
        <w:rPr>
          <w:rFonts w:ascii="Helvetica" w:hAnsi="Helvetica" w:cs="Helvetica"/>
          <w:bCs/>
          <w:color w:val="1037A5"/>
          <w:u w:color="1037A5"/>
        </w:rPr>
        <w:t>)</w:t>
      </w:r>
    </w:p>
    <w:p w:rsidR="0043604D" w:rsidRP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Kollel</w:t>
      </w:r>
      <w:proofErr w:type="spellEnd"/>
      <w:r w:rsidRPr="0043604D"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Ha</w:t>
      </w:r>
      <w:r w:rsidR="008B3EA1">
        <w:rPr>
          <w:rFonts w:ascii="Helvetica" w:hAnsi="Helvetica" w:cs="Helvetica"/>
          <w:bCs/>
          <w:color w:val="1037A5"/>
          <w:u w:color="1037A5"/>
        </w:rPr>
        <w:t>’</w:t>
      </w:r>
      <w:r w:rsidRPr="0043604D">
        <w:rPr>
          <w:rFonts w:ascii="Helvetica" w:hAnsi="Helvetica" w:cs="Helvetica"/>
          <w:bCs/>
          <w:color w:val="1037A5"/>
          <w:u w:color="1037A5"/>
        </w:rPr>
        <w:t>avot</w:t>
      </w:r>
      <w:proofErr w:type="spellEnd"/>
      <w:r w:rsidRPr="0043604D">
        <w:rPr>
          <w:rFonts w:ascii="Helvetica" w:hAnsi="Helvetica" w:cs="Helvetica"/>
          <w:bCs/>
          <w:color w:val="1037A5"/>
          <w:u w:color="1037A5"/>
        </w:rPr>
        <w:t xml:space="preserve"> (</w:t>
      </w:r>
      <w:r w:rsidR="008B3EA1">
        <w:rPr>
          <w:rFonts w:ascii="Helvetica" w:hAnsi="Helvetica" w:cs="Helvetica"/>
          <w:bCs/>
          <w:color w:val="1037A5"/>
          <w:u w:color="1037A5"/>
        </w:rPr>
        <w:t>short</w:t>
      </w:r>
      <w:r w:rsidRPr="0043604D">
        <w:rPr>
          <w:rFonts w:ascii="Helvetica" w:hAnsi="Helvetica" w:cs="Helvetica"/>
          <w:bCs/>
          <w:color w:val="1037A5"/>
          <w:u w:color="1037A5"/>
        </w:rPr>
        <w:t xml:space="preserve"> video about the soul</w:t>
      </w:r>
      <w:r w:rsidR="008B3EA1">
        <w:rPr>
          <w:rFonts w:ascii="Helvetica" w:hAnsi="Helvetica" w:cs="Helvetica"/>
          <w:bCs/>
          <w:color w:val="1037A5"/>
          <w:u w:color="1037A5"/>
        </w:rPr>
        <w:t>’</w:t>
      </w:r>
      <w:r w:rsidRPr="0043604D">
        <w:rPr>
          <w:rFonts w:ascii="Helvetica" w:hAnsi="Helvetica" w:cs="Helvetica"/>
          <w:bCs/>
          <w:color w:val="1037A5"/>
          <w:u w:color="1037A5"/>
        </w:rPr>
        <w:t xml:space="preserve">s journey </w:t>
      </w:r>
      <w:proofErr w:type="gramStart"/>
      <w:r w:rsidRPr="0043604D">
        <w:rPr>
          <w:rFonts w:ascii="Helvetica" w:hAnsi="Helvetica" w:cs="Helvetica"/>
          <w:bCs/>
          <w:color w:val="1037A5"/>
          <w:u w:color="1037A5"/>
        </w:rPr>
        <w:t xml:space="preserve">– </w:t>
      </w:r>
      <w:r w:rsidR="00E979AB">
        <w:rPr>
          <w:rFonts w:ascii="Helvetica" w:hAnsi="Helvetica" w:cs="Helvetica"/>
          <w:bCs/>
          <w:color w:val="1037A5"/>
          <w:u w:color="1037A5"/>
        </w:rPr>
        <w:t xml:space="preserve"> </w:t>
      </w:r>
      <w:proofErr w:type="spellStart"/>
      <w:r w:rsidRPr="0043604D">
        <w:rPr>
          <w:rFonts w:ascii="Helvetica" w:hAnsi="Helvetica" w:cs="Helvetica"/>
          <w:bCs/>
          <w:color w:val="1037A5"/>
          <w:u w:color="1037A5"/>
        </w:rPr>
        <w:t>Hevron</w:t>
      </w:r>
      <w:proofErr w:type="spellEnd"/>
      <w:proofErr w:type="gramEnd"/>
      <w:r w:rsidRPr="0043604D">
        <w:rPr>
          <w:rFonts w:ascii="Helvetica" w:hAnsi="Helvetica" w:cs="Helvetica"/>
          <w:bCs/>
          <w:color w:val="1037A5"/>
          <w:u w:color="1037A5"/>
        </w:rPr>
        <w:t>)</w:t>
      </w:r>
    </w:p>
    <w:p w:rsidR="008B3EA1" w:rsidRPr="008B3EA1" w:rsidRDefault="008B3EA1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Cs/>
          <w:color w:val="1037A5"/>
          <w:u w:color="1037A5"/>
        </w:rPr>
      </w:pPr>
      <w:r w:rsidRPr="008B3EA1">
        <w:rPr>
          <w:rFonts w:ascii="Helvetica" w:hAnsi="Helvetica" w:cs="Helvetica"/>
          <w:bCs/>
          <w:color w:val="1037A5"/>
          <w:u w:color="1037A5"/>
        </w:rPr>
        <w:t>Articles</w:t>
      </w: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43604D" w:rsidRPr="000E36D9" w:rsidRDefault="000E36D9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sz w:val="32"/>
          <w:u w:val="single" w:color="1037A5"/>
        </w:rPr>
      </w:pPr>
      <w:r w:rsidRPr="000E36D9">
        <w:rPr>
          <w:rFonts w:ascii="Helvetica" w:hAnsi="Helvetica" w:cs="Helvetica"/>
          <w:b/>
          <w:bCs/>
          <w:color w:val="1037A5"/>
          <w:sz w:val="32"/>
          <w:u w:val="single" w:color="1037A5"/>
        </w:rPr>
        <w:t>MAIN MENU</w:t>
      </w:r>
    </w:p>
    <w:p w:rsidR="0043604D" w:rsidRDefault="0043604D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037A5"/>
          <w:u w:val="single" w:color="1037A5"/>
        </w:rPr>
      </w:pPr>
    </w:p>
    <w:p w:rsidR="00ED1170" w:rsidRPr="009054C0" w:rsidRDefault="00ED1170" w:rsidP="00ED1170">
      <w:pPr>
        <w:spacing w:beforeLines="1" w:afterLines="1"/>
        <w:outlineLvl w:val="1"/>
        <w:rPr>
          <w:rFonts w:ascii="Arial" w:hAnsi="Arial"/>
          <w:b/>
          <w:sz w:val="32"/>
          <w:szCs w:val="20"/>
          <w:lang w:val="en-AU"/>
        </w:rPr>
      </w:pPr>
      <w:r w:rsidRPr="009054C0">
        <w:rPr>
          <w:rFonts w:ascii="Arial" w:hAnsi="Arial"/>
          <w:b/>
          <w:sz w:val="32"/>
          <w:szCs w:val="20"/>
          <w:lang w:val="en-AU"/>
        </w:rPr>
        <w:t>HOME:</w:t>
      </w:r>
    </w:p>
    <w:p w:rsidR="00ED1170" w:rsidRPr="00ED1170" w:rsidRDefault="00ED1170" w:rsidP="00ED1170">
      <w:pPr>
        <w:spacing w:beforeLines="1" w:afterLines="1"/>
        <w:outlineLvl w:val="1"/>
        <w:rPr>
          <w:rFonts w:ascii="Arial" w:hAnsi="Arial"/>
          <w:b/>
          <w:sz w:val="36"/>
          <w:szCs w:val="20"/>
          <w:lang w:val="en-AU"/>
        </w:rPr>
      </w:pPr>
      <w:r w:rsidRPr="00ED1170">
        <w:rPr>
          <w:rFonts w:ascii="Arial" w:hAnsi="Arial"/>
          <w:b/>
          <w:sz w:val="36"/>
          <w:szCs w:val="20"/>
          <w:lang w:val="en-AU"/>
        </w:rPr>
        <w:t xml:space="preserve">Please choose your region </w:t>
      </w:r>
    </w:p>
    <w:p w:rsidR="00ED1170" w:rsidRPr="00ED1170" w:rsidRDefault="00ED1170" w:rsidP="00ED1170">
      <w:pPr>
        <w:spacing w:beforeLines="1" w:afterLines="1"/>
        <w:rPr>
          <w:rFonts w:ascii="Arial" w:hAnsi="Arial" w:cs="Times New Roman"/>
          <w:sz w:val="20"/>
          <w:szCs w:val="20"/>
          <w:lang w:val="en-AU"/>
        </w:rPr>
      </w:pPr>
    </w:p>
    <w:p w:rsidR="00ED1170" w:rsidRPr="00ED1170" w:rsidRDefault="00ED1170" w:rsidP="00ED1170">
      <w:pPr>
        <w:widowControl w:val="0"/>
        <w:autoSpaceDE w:val="0"/>
        <w:autoSpaceDN w:val="0"/>
        <w:adjustRightInd w:val="0"/>
        <w:rPr>
          <w:rFonts w:ascii="Arial" w:hAnsi="Arial" w:cs="Helvetica"/>
          <w:color w:val="000000" w:themeColor="text1"/>
          <w:u w:color="1037A5"/>
        </w:rPr>
      </w:pPr>
      <w:r w:rsidRPr="00ED1170">
        <w:rPr>
          <w:rFonts w:ascii="Arial" w:hAnsi="Arial" w:cs="Times New Roman"/>
          <w:color w:val="000000" w:themeColor="text1"/>
          <w:szCs w:val="20"/>
          <w:lang w:val="en-AU"/>
        </w:rPr>
        <w:t xml:space="preserve">Our site has been created for family members to </w:t>
      </w:r>
      <w:proofErr w:type="spellStart"/>
      <w:r w:rsidRPr="00ED1170">
        <w:rPr>
          <w:rFonts w:ascii="Arial" w:hAnsi="Arial" w:cs="Times New Roman"/>
          <w:color w:val="000000" w:themeColor="text1"/>
          <w:szCs w:val="20"/>
          <w:lang w:val="en-AU"/>
        </w:rPr>
        <w:t>honor</w:t>
      </w:r>
      <w:proofErr w:type="spellEnd"/>
      <w:r w:rsidRPr="00ED1170">
        <w:rPr>
          <w:rFonts w:ascii="Arial" w:hAnsi="Arial" w:cs="Times New Roman"/>
          <w:color w:val="000000" w:themeColor="text1"/>
          <w:szCs w:val="20"/>
          <w:lang w:val="en-AU"/>
        </w:rPr>
        <w:t xml:space="preserve"> </w:t>
      </w:r>
      <w:proofErr w:type="gramStart"/>
      <w:r w:rsidRPr="00ED1170">
        <w:rPr>
          <w:rFonts w:ascii="Arial" w:hAnsi="Arial" w:cs="Times New Roman"/>
          <w:color w:val="000000" w:themeColor="text1"/>
          <w:szCs w:val="20"/>
          <w:lang w:val="en-AU"/>
        </w:rPr>
        <w:t>their</w:t>
      </w:r>
      <w:proofErr w:type="gramEnd"/>
      <w:r w:rsidRPr="00ED1170">
        <w:rPr>
          <w:rFonts w:ascii="Arial" w:hAnsi="Arial" w:cs="Times New Roman"/>
          <w:color w:val="000000" w:themeColor="text1"/>
          <w:szCs w:val="20"/>
          <w:lang w:val="en-AU"/>
        </w:rPr>
        <w:t xml:space="preserve"> loved ones and to assist the </w:t>
      </w:r>
      <w:r w:rsidRPr="00ED1170">
        <w:rPr>
          <w:rFonts w:ascii="Arial" w:hAnsi="Arial" w:cs="Helvetica"/>
          <w:color w:val="000000" w:themeColor="text1"/>
          <w:u w:color="1037A5"/>
        </w:rPr>
        <w:t xml:space="preserve">holy work of </w:t>
      </w:r>
      <w:proofErr w:type="spellStart"/>
      <w:r w:rsidRPr="00ED1170">
        <w:rPr>
          <w:rFonts w:ascii="Arial" w:hAnsi="Arial" w:cs="Helvetica"/>
          <w:color w:val="000000" w:themeColor="text1"/>
          <w:u w:color="1037A5"/>
        </w:rPr>
        <w:t>chevra</w:t>
      </w:r>
      <w:proofErr w:type="spellEnd"/>
      <w:r w:rsidRPr="00ED1170">
        <w:rPr>
          <w:rFonts w:ascii="Arial" w:hAnsi="Arial" w:cs="Helvetica"/>
          <w:color w:val="000000" w:themeColor="text1"/>
          <w:u w:color="1037A5"/>
        </w:rPr>
        <w:t xml:space="preserve"> </w:t>
      </w:r>
      <w:proofErr w:type="spellStart"/>
      <w:r w:rsidRPr="00ED1170">
        <w:rPr>
          <w:rFonts w:ascii="Arial" w:hAnsi="Arial" w:cs="Helvetica"/>
          <w:color w:val="000000" w:themeColor="text1"/>
          <w:u w:color="1037A5"/>
        </w:rPr>
        <w:t>kadisha</w:t>
      </w:r>
      <w:proofErr w:type="spellEnd"/>
      <w:r w:rsidRPr="00ED1170">
        <w:rPr>
          <w:rFonts w:ascii="Arial" w:hAnsi="Arial" w:cs="Helvetica"/>
          <w:color w:val="000000" w:themeColor="text1"/>
          <w:u w:color="1037A5"/>
        </w:rPr>
        <w:t xml:space="preserve"> members who selflessly prepare a Jewish body and soul for the next stage in it's journey.</w:t>
      </w:r>
    </w:p>
    <w:p w:rsidR="00ED1170" w:rsidRPr="00B73E1A" w:rsidRDefault="00ED1170" w:rsidP="00ED1170">
      <w:pPr>
        <w:widowControl w:val="0"/>
        <w:autoSpaceDE w:val="0"/>
        <w:autoSpaceDN w:val="0"/>
        <w:adjustRightInd w:val="0"/>
        <w:rPr>
          <w:rFonts w:ascii="Arial" w:hAnsi="Arial" w:cs="Times New Roman"/>
          <w:color w:val="1037A5"/>
          <w:szCs w:val="38"/>
          <w:u w:color="1037A5"/>
        </w:rPr>
      </w:pPr>
    </w:p>
    <w:p w:rsidR="00ED1170" w:rsidRPr="00ED1170" w:rsidRDefault="00ED1170" w:rsidP="00ED1170">
      <w:pPr>
        <w:spacing w:beforeLines="1" w:afterLines="1"/>
        <w:rPr>
          <w:rFonts w:ascii="Arial" w:hAnsi="Arial" w:cs="Times New Roman"/>
          <w:szCs w:val="20"/>
          <w:lang w:val="en-AU"/>
        </w:rPr>
      </w:pPr>
      <w:r w:rsidRPr="00ED1170">
        <w:rPr>
          <w:rFonts w:ascii="Arial" w:hAnsi="Arial" w:cs="Times New Roman"/>
          <w:szCs w:val="20"/>
          <w:lang w:val="en-AU"/>
        </w:rPr>
        <w:t>Chevrakadisha.net is the global Jewish community's sacred burial society's website and resource portal, for data collation of personal memorial media (obituaries, condolence comments, photos, documents &amp; video), relating to Jewish persons who have passed on.</w:t>
      </w:r>
    </w:p>
    <w:p w:rsidR="00ED1170" w:rsidRDefault="00ED1170" w:rsidP="00ED117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037A5"/>
          <w:sz w:val="38"/>
          <w:szCs w:val="38"/>
          <w:u w:color="1037A5"/>
        </w:rPr>
      </w:pPr>
    </w:p>
    <w:p w:rsidR="00ED1170" w:rsidRPr="00ED1170" w:rsidRDefault="00ED1170" w:rsidP="00A035A2">
      <w:pPr>
        <w:widowControl w:val="0"/>
        <w:autoSpaceDE w:val="0"/>
        <w:autoSpaceDN w:val="0"/>
        <w:adjustRightInd w:val="0"/>
        <w:rPr>
          <w:rFonts w:ascii="Arial" w:hAnsi="Arial" w:cs="Helvetica"/>
          <w:b/>
          <w:bCs/>
          <w:color w:val="000000" w:themeColor="text1"/>
          <w:sz w:val="32"/>
          <w:u w:color="1037A5"/>
        </w:rPr>
      </w:pPr>
      <w:r w:rsidRPr="00ED1170">
        <w:rPr>
          <w:rFonts w:ascii="Arial" w:hAnsi="Arial" w:cs="Helvetica"/>
          <w:b/>
          <w:bCs/>
          <w:color w:val="000000" w:themeColor="text1"/>
          <w:sz w:val="32"/>
          <w:u w:color="1037A5"/>
        </w:rPr>
        <w:t>OUR MISSION</w:t>
      </w:r>
    </w:p>
    <w:p w:rsidR="00ED1170" w:rsidRDefault="00ED1170" w:rsidP="00ED1170">
      <w:pPr>
        <w:pStyle w:val="NormalWeb"/>
        <w:spacing w:before="2" w:after="2"/>
      </w:pPr>
      <w:proofErr w:type="spellStart"/>
      <w:r>
        <w:rPr>
          <w:rStyle w:val="Strong"/>
        </w:rPr>
        <w:t>Avraham</w:t>
      </w:r>
      <w:proofErr w:type="spellEnd"/>
      <w:r>
        <w:rPr>
          <w:rStyle w:val="Strong"/>
        </w:rPr>
        <w:t xml:space="preserve"> Huppert - Co-founder ChevraKadisha.net</w:t>
      </w:r>
    </w:p>
    <w:p w:rsidR="00A035A2" w:rsidRPr="00ED1170" w:rsidRDefault="00A035A2" w:rsidP="00A035A2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000000" w:themeColor="text1"/>
          <w:u w:color="1037A5"/>
        </w:rPr>
      </w:pPr>
    </w:p>
    <w:p w:rsidR="00A035A2" w:rsidRPr="00F51751" w:rsidRDefault="00F51751" w:rsidP="00A035A2">
      <w:pPr>
        <w:widowControl w:val="0"/>
        <w:autoSpaceDE w:val="0"/>
        <w:autoSpaceDN w:val="0"/>
        <w:adjustRightInd w:val="0"/>
        <w:rPr>
          <w:rFonts w:ascii="Arial" w:hAnsi="Arial" w:cs="Helvetica"/>
          <w:color w:val="000000" w:themeColor="text1"/>
          <w:u w:color="1037A5"/>
        </w:rPr>
      </w:pPr>
      <w:r w:rsidRPr="00F51751">
        <w:rPr>
          <w:rFonts w:ascii="Arial" w:hAnsi="Arial" w:cs="Helvetica"/>
          <w:color w:val="000000" w:themeColor="text1"/>
          <w:u w:color="1037A5"/>
        </w:rPr>
        <w:t>Our mission is t</w:t>
      </w:r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o reach out and inform all Jewish people about the </w:t>
      </w:r>
      <w:proofErr w:type="spellStart"/>
      <w:r w:rsidRPr="00F51751">
        <w:rPr>
          <w:rFonts w:ascii="Arial" w:hAnsi="Arial" w:cs="Helvetica"/>
          <w:color w:val="000000" w:themeColor="text1"/>
          <w:u w:color="1037A5"/>
        </w:rPr>
        <w:t>chesed</w:t>
      </w:r>
      <w:proofErr w:type="spellEnd"/>
      <w:r w:rsidRPr="00F51751">
        <w:rPr>
          <w:rFonts w:ascii="Arial" w:hAnsi="Arial" w:cs="Helvetica"/>
          <w:color w:val="000000" w:themeColor="text1"/>
          <w:u w:color="1037A5"/>
        </w:rPr>
        <w:t xml:space="preserve"> </w:t>
      </w:r>
      <w:proofErr w:type="spellStart"/>
      <w:r w:rsidRPr="00F51751">
        <w:rPr>
          <w:rFonts w:ascii="Arial" w:hAnsi="Arial" w:cs="Helvetica"/>
          <w:color w:val="000000" w:themeColor="text1"/>
          <w:u w:color="1037A5"/>
        </w:rPr>
        <w:t>v’emes</w:t>
      </w:r>
      <w:proofErr w:type="spellEnd"/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 </w:t>
      </w:r>
      <w:r w:rsidRPr="00F51751">
        <w:rPr>
          <w:rFonts w:ascii="Arial" w:hAnsi="Arial" w:cs="Helvetica"/>
          <w:color w:val="000000" w:themeColor="text1"/>
          <w:u w:color="1037A5"/>
        </w:rPr>
        <w:t xml:space="preserve">(truth and kindness) </w:t>
      </w:r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of </w:t>
      </w:r>
      <w:r w:rsidR="00ED1170" w:rsidRPr="00F51751">
        <w:rPr>
          <w:rFonts w:ascii="Arial" w:hAnsi="Arial" w:cs="Helvetica"/>
          <w:color w:val="000000" w:themeColor="text1"/>
          <w:u w:color="1037A5"/>
        </w:rPr>
        <w:t xml:space="preserve">the </w:t>
      </w:r>
      <w:proofErr w:type="spellStart"/>
      <w:r w:rsidR="00ED1170" w:rsidRPr="00F51751">
        <w:rPr>
          <w:rFonts w:ascii="Arial" w:hAnsi="Arial" w:cs="Helvetica"/>
          <w:color w:val="000000" w:themeColor="text1"/>
          <w:u w:color="1037A5"/>
        </w:rPr>
        <w:t>C</w:t>
      </w:r>
      <w:r w:rsidR="00A035A2" w:rsidRPr="00F51751">
        <w:rPr>
          <w:rFonts w:ascii="Arial" w:hAnsi="Arial" w:cs="Helvetica"/>
          <w:color w:val="000000" w:themeColor="text1"/>
          <w:u w:color="1037A5"/>
        </w:rPr>
        <w:t>hevra</w:t>
      </w:r>
      <w:proofErr w:type="spellEnd"/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 </w:t>
      </w:r>
      <w:proofErr w:type="spellStart"/>
      <w:r w:rsidR="00ED1170" w:rsidRPr="00F51751">
        <w:rPr>
          <w:rFonts w:ascii="Arial" w:hAnsi="Arial" w:cs="Helvetica"/>
          <w:color w:val="000000" w:themeColor="text1"/>
          <w:u w:color="1037A5"/>
        </w:rPr>
        <w:t>K</w:t>
      </w:r>
      <w:r w:rsidR="00A035A2" w:rsidRPr="00F51751">
        <w:rPr>
          <w:rFonts w:ascii="Arial" w:hAnsi="Arial" w:cs="Helvetica"/>
          <w:color w:val="000000" w:themeColor="text1"/>
          <w:u w:color="1037A5"/>
        </w:rPr>
        <w:t>adisha</w:t>
      </w:r>
      <w:proofErr w:type="spellEnd"/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 </w:t>
      </w:r>
      <w:r>
        <w:rPr>
          <w:rFonts w:ascii="Arial" w:hAnsi="Arial" w:cs="Helvetica"/>
          <w:color w:val="000000" w:themeColor="text1"/>
          <w:u w:color="1037A5"/>
        </w:rPr>
        <w:t xml:space="preserve">society </w:t>
      </w:r>
      <w:r w:rsidR="00ED1170" w:rsidRPr="00F51751">
        <w:rPr>
          <w:rFonts w:ascii="Arial" w:hAnsi="Arial" w:cs="Helvetica"/>
          <w:color w:val="000000" w:themeColor="text1"/>
          <w:u w:color="1037A5"/>
        </w:rPr>
        <w:t xml:space="preserve">and to provide </w:t>
      </w:r>
      <w:r w:rsidR="00A035A2" w:rsidRPr="00F51751">
        <w:rPr>
          <w:rFonts w:ascii="Arial" w:hAnsi="Arial" w:cs="Helvetica"/>
          <w:color w:val="000000" w:themeColor="text1"/>
          <w:u w:color="1037A5"/>
        </w:rPr>
        <w:t xml:space="preserve">simple and meaningful information, about the life-cycle of a Jewish </w:t>
      </w:r>
      <w:proofErr w:type="spellStart"/>
      <w:r w:rsidR="00A035A2" w:rsidRPr="00F51751">
        <w:rPr>
          <w:rFonts w:ascii="Arial" w:hAnsi="Arial" w:cs="Helvetica"/>
          <w:color w:val="000000" w:themeColor="text1"/>
          <w:u w:color="1037A5"/>
        </w:rPr>
        <w:t>neshama</w:t>
      </w:r>
      <w:proofErr w:type="spellEnd"/>
      <w:r w:rsidR="00A035A2" w:rsidRPr="00F51751">
        <w:rPr>
          <w:rFonts w:ascii="Arial" w:hAnsi="Arial" w:cs="Helvetica"/>
          <w:color w:val="000000" w:themeColor="text1"/>
          <w:u w:color="1037A5"/>
        </w:rPr>
        <w:t>, using the rich tapestry of sources from our 3000 year tradition.</w:t>
      </w:r>
    </w:p>
    <w:p w:rsidR="00ED1170" w:rsidRPr="00ED1170" w:rsidRDefault="00F51751" w:rsidP="00ED1170">
      <w:pPr>
        <w:pStyle w:val="NormalWeb"/>
        <w:spacing w:before="2" w:after="2"/>
        <w:rPr>
          <w:rFonts w:ascii="Arial" w:hAnsi="Arial"/>
          <w:sz w:val="24"/>
        </w:rPr>
      </w:pPr>
      <w:r>
        <w:rPr>
          <w:rFonts w:ascii="Arial" w:hAnsi="Arial"/>
          <w:sz w:val="24"/>
        </w:rPr>
        <w:br/>
        <w:t xml:space="preserve">Our children – the </w:t>
      </w:r>
      <w:r w:rsidR="00ED1170" w:rsidRPr="00ED1170">
        <w:rPr>
          <w:rFonts w:ascii="Arial" w:hAnsi="Arial"/>
          <w:sz w:val="24"/>
        </w:rPr>
        <w:t>guarantors to the survival of the Jewish people, can contribute in their own way, by providing and adding content notes to their relatives' media listings, for an eternal memory.</w:t>
      </w:r>
    </w:p>
    <w:p w:rsidR="00ED1170" w:rsidRPr="00ED1170" w:rsidRDefault="00ED1170" w:rsidP="00ED1170">
      <w:pPr>
        <w:pStyle w:val="NormalWeb"/>
        <w:spacing w:before="2" w:after="2"/>
        <w:rPr>
          <w:rFonts w:ascii="Arial" w:hAnsi="Arial"/>
          <w:sz w:val="24"/>
        </w:rPr>
      </w:pPr>
      <w:r w:rsidRPr="00ED1170">
        <w:rPr>
          <w:rFonts w:ascii="Arial" w:hAnsi="Arial"/>
          <w:sz w:val="24"/>
        </w:rPr>
        <w:br/>
        <w:t xml:space="preserve">May we all merit the coming of </w:t>
      </w:r>
      <w:proofErr w:type="spellStart"/>
      <w:r w:rsidRPr="00ED1170">
        <w:rPr>
          <w:rFonts w:ascii="Arial" w:hAnsi="Arial"/>
          <w:sz w:val="24"/>
        </w:rPr>
        <w:t>Moshiach</w:t>
      </w:r>
      <w:proofErr w:type="spellEnd"/>
      <w:r w:rsidRPr="00ED1170">
        <w:rPr>
          <w:rFonts w:ascii="Arial" w:hAnsi="Arial"/>
          <w:sz w:val="24"/>
        </w:rPr>
        <w:t xml:space="preserve"> Now, speedily in our days, with the </w:t>
      </w:r>
      <w:proofErr w:type="spellStart"/>
      <w:r w:rsidRPr="00ED1170">
        <w:rPr>
          <w:rFonts w:ascii="Arial" w:hAnsi="Arial"/>
          <w:sz w:val="24"/>
        </w:rPr>
        <w:t>fulfillment</w:t>
      </w:r>
      <w:proofErr w:type="spellEnd"/>
      <w:r w:rsidRPr="00ED1170">
        <w:rPr>
          <w:rFonts w:ascii="Arial" w:hAnsi="Arial"/>
          <w:sz w:val="24"/>
        </w:rPr>
        <w:t xml:space="preserve"> of the </w:t>
      </w:r>
      <w:proofErr w:type="gramStart"/>
      <w:r w:rsidRPr="00ED1170">
        <w:rPr>
          <w:rFonts w:ascii="Arial" w:hAnsi="Arial"/>
          <w:sz w:val="24"/>
        </w:rPr>
        <w:t>prophecy.</w:t>
      </w:r>
      <w:proofErr w:type="gramEnd"/>
    </w:p>
    <w:p w:rsidR="00ED1170" w:rsidRPr="00F51751" w:rsidRDefault="00ED1170" w:rsidP="00ED1170">
      <w:pPr>
        <w:pStyle w:val="NormalWeb"/>
        <w:spacing w:before="2" w:after="2"/>
        <w:rPr>
          <w:rFonts w:ascii="Arial" w:hAnsi="Arial"/>
          <w:sz w:val="24"/>
        </w:rPr>
      </w:pPr>
      <w:r w:rsidRPr="00ED1170">
        <w:rPr>
          <w:rFonts w:ascii="Arial" w:hAnsi="Arial"/>
          <w:sz w:val="24"/>
        </w:rPr>
        <w:br/>
      </w:r>
      <w:r w:rsidRPr="00ED1170">
        <w:rPr>
          <w:rStyle w:val="Strong"/>
          <w:rFonts w:ascii="Arial" w:hAnsi="Arial"/>
          <w:i/>
          <w:sz w:val="24"/>
        </w:rPr>
        <w:t>“He will swallow up death forever; G-d, the L-</w:t>
      </w:r>
      <w:proofErr w:type="spellStart"/>
      <w:r w:rsidRPr="00ED1170">
        <w:rPr>
          <w:rStyle w:val="Strong"/>
          <w:rFonts w:ascii="Arial" w:hAnsi="Arial"/>
          <w:i/>
          <w:sz w:val="24"/>
        </w:rPr>
        <w:t>ord</w:t>
      </w:r>
      <w:proofErr w:type="spellEnd"/>
      <w:r w:rsidRPr="00ED1170">
        <w:rPr>
          <w:rStyle w:val="Strong"/>
          <w:rFonts w:ascii="Arial" w:hAnsi="Arial"/>
          <w:i/>
          <w:sz w:val="24"/>
        </w:rPr>
        <w:t>, will wipe away tears from all faces.” [</w:t>
      </w:r>
      <w:proofErr w:type="spellStart"/>
      <w:r w:rsidRPr="00ED1170">
        <w:rPr>
          <w:rStyle w:val="Strong"/>
          <w:rFonts w:ascii="Arial" w:hAnsi="Arial"/>
          <w:i/>
          <w:sz w:val="24"/>
        </w:rPr>
        <w:t>Yeshayahu</w:t>
      </w:r>
      <w:proofErr w:type="spellEnd"/>
      <w:r w:rsidRPr="00ED1170">
        <w:rPr>
          <w:rStyle w:val="Strong"/>
          <w:rFonts w:ascii="Arial" w:hAnsi="Arial"/>
          <w:i/>
          <w:sz w:val="24"/>
        </w:rPr>
        <w:t xml:space="preserve"> 25:8]</w:t>
      </w:r>
      <w:r w:rsidRPr="00ED1170">
        <w:rPr>
          <w:rFonts w:ascii="Arial" w:hAnsi="Arial"/>
          <w:sz w:val="24"/>
        </w:rPr>
        <w:br/>
      </w:r>
      <w:r>
        <w:br/>
      </w:r>
      <w:proofErr w:type="spellStart"/>
      <w:r w:rsidRPr="00F51751">
        <w:rPr>
          <w:rFonts w:ascii="Arial" w:hAnsi="Arial"/>
          <w:sz w:val="24"/>
        </w:rPr>
        <w:t>Avraham</w:t>
      </w:r>
      <w:proofErr w:type="spellEnd"/>
      <w:r w:rsidRPr="00F51751">
        <w:rPr>
          <w:rFonts w:ascii="Arial" w:hAnsi="Arial"/>
          <w:sz w:val="24"/>
        </w:rPr>
        <w:t xml:space="preserve"> Huppert</w:t>
      </w:r>
      <w:r w:rsidRPr="00F51751">
        <w:rPr>
          <w:rFonts w:ascii="Arial" w:hAnsi="Arial"/>
          <w:sz w:val="24"/>
        </w:rPr>
        <w:br/>
        <w:t>Co-Founder</w:t>
      </w:r>
    </w:p>
    <w:p w:rsidR="00A035A2" w:rsidRDefault="00A035A2" w:rsidP="00A035A2">
      <w:pPr>
        <w:widowControl w:val="0"/>
        <w:autoSpaceDE w:val="0"/>
        <w:autoSpaceDN w:val="0"/>
        <w:adjustRightInd w:val="0"/>
        <w:spacing w:after="380"/>
        <w:rPr>
          <w:rFonts w:ascii="Times New Roman" w:hAnsi="Times New Roman" w:cs="Times New Roman"/>
          <w:color w:val="1037A5"/>
          <w:sz w:val="38"/>
          <w:szCs w:val="38"/>
          <w:u w:color="1037A5"/>
        </w:rPr>
      </w:pPr>
    </w:p>
    <w:p w:rsidR="00A035A2" w:rsidRDefault="00A035A2" w:rsidP="00A035A2">
      <w:pPr>
        <w:widowControl w:val="0"/>
        <w:autoSpaceDE w:val="0"/>
        <w:autoSpaceDN w:val="0"/>
        <w:adjustRightInd w:val="0"/>
        <w:spacing w:after="380"/>
        <w:rPr>
          <w:rFonts w:ascii="Times New Roman" w:hAnsi="Times New Roman" w:cs="Times New Roman"/>
          <w:color w:val="1037A5"/>
          <w:sz w:val="38"/>
          <w:szCs w:val="38"/>
          <w:u w:color="1037A5"/>
        </w:rPr>
      </w:pPr>
    </w:p>
    <w:p w:rsidR="009054C0" w:rsidRDefault="009054C0" w:rsidP="00F51751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037A5"/>
          <w:u w:color="1037A5"/>
        </w:rPr>
      </w:pPr>
    </w:p>
    <w:p w:rsidR="00F51751" w:rsidRDefault="00F51751" w:rsidP="00F51751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037A5"/>
          <w:u w:color="1037A5"/>
        </w:rPr>
      </w:pPr>
    </w:p>
    <w:p w:rsidR="008E29BF" w:rsidRDefault="008E29BF">
      <w:pPr>
        <w:rPr>
          <w:lang w:val="en-AU"/>
        </w:rPr>
      </w:pPr>
    </w:p>
    <w:p w:rsidR="00B73E1A" w:rsidRDefault="00B73E1A">
      <w:pPr>
        <w:rPr>
          <w:b/>
          <w:sz w:val="32"/>
          <w:lang w:val="en-AU"/>
        </w:rPr>
      </w:pPr>
    </w:p>
    <w:p w:rsidR="00F51751" w:rsidRPr="00F51751" w:rsidRDefault="00F51751">
      <w:pPr>
        <w:rPr>
          <w:b/>
          <w:sz w:val="32"/>
          <w:lang w:val="en-AU"/>
        </w:rPr>
      </w:pPr>
      <w:r w:rsidRPr="00F51751">
        <w:rPr>
          <w:b/>
          <w:sz w:val="32"/>
          <w:lang w:val="en-AU"/>
        </w:rPr>
        <w:t>ABOUT US</w:t>
      </w:r>
    </w:p>
    <w:p w:rsidR="008E29BF" w:rsidRDefault="008E29BF">
      <w:pPr>
        <w:rPr>
          <w:lang w:val="en-AU"/>
        </w:rPr>
      </w:pPr>
    </w:p>
    <w:p w:rsidR="00A43A65" w:rsidRPr="00CE1007" w:rsidRDefault="008E29BF">
      <w:pPr>
        <w:rPr>
          <w:rFonts w:ascii="Arial" w:hAnsi="Arial"/>
        </w:rPr>
      </w:pPr>
      <w:r>
        <w:rPr>
          <w:rStyle w:val="Strong"/>
        </w:rPr>
        <w:t>WHAT IS THE CHEVRA KADISHA NETWORK?</w:t>
      </w:r>
      <w:r>
        <w:br/>
      </w:r>
      <w:r w:rsidRPr="00CE1007">
        <w:rPr>
          <w:rFonts w:ascii="Arial" w:hAnsi="Arial"/>
        </w:rPr>
        <w:br/>
        <w:t>The glo</w:t>
      </w:r>
      <w:r w:rsidR="00A43A65" w:rsidRPr="00CE1007">
        <w:rPr>
          <w:rFonts w:ascii="Arial" w:hAnsi="Arial"/>
        </w:rPr>
        <w:t xml:space="preserve">bal </w:t>
      </w:r>
      <w:proofErr w:type="spellStart"/>
      <w:r w:rsidR="00A43A65" w:rsidRPr="00CE1007">
        <w:rPr>
          <w:rFonts w:ascii="Arial" w:hAnsi="Arial"/>
        </w:rPr>
        <w:t>Chevra</w:t>
      </w:r>
      <w:r w:rsidR="00CE1007">
        <w:rPr>
          <w:rFonts w:ascii="Arial" w:hAnsi="Arial"/>
        </w:rPr>
        <w:t>Kadisha</w:t>
      </w:r>
      <w:proofErr w:type="spellEnd"/>
      <w:r w:rsidR="00CE1007">
        <w:rPr>
          <w:rFonts w:ascii="Arial" w:hAnsi="Arial"/>
        </w:rPr>
        <w:t xml:space="preserve"> </w:t>
      </w:r>
      <w:r w:rsidR="00A43A65" w:rsidRPr="00CE1007">
        <w:rPr>
          <w:rFonts w:ascii="Arial" w:hAnsi="Arial"/>
        </w:rPr>
        <w:t>net</w:t>
      </w:r>
      <w:r w:rsidR="00CE1007">
        <w:rPr>
          <w:rFonts w:ascii="Arial" w:hAnsi="Arial"/>
        </w:rPr>
        <w:t>work</w:t>
      </w:r>
      <w:r w:rsidR="00A43A65" w:rsidRPr="00CE1007">
        <w:rPr>
          <w:rFonts w:ascii="Arial" w:hAnsi="Arial"/>
        </w:rPr>
        <w:t xml:space="preserve"> </w:t>
      </w:r>
      <w:r w:rsidR="00F51751" w:rsidRPr="00CE1007">
        <w:rPr>
          <w:rFonts w:ascii="Arial" w:hAnsi="Arial"/>
        </w:rPr>
        <w:t xml:space="preserve">is </w:t>
      </w:r>
      <w:r w:rsidR="00CE1007">
        <w:rPr>
          <w:rFonts w:ascii="Arial" w:hAnsi="Arial"/>
        </w:rPr>
        <w:t>a web tool</w:t>
      </w:r>
      <w:r w:rsidRPr="00CE1007">
        <w:rPr>
          <w:rFonts w:ascii="Arial" w:hAnsi="Arial"/>
        </w:rPr>
        <w:t xml:space="preserve">, designed and developed for </w:t>
      </w:r>
      <w:proofErr w:type="spellStart"/>
      <w:r w:rsidRPr="00CE1007">
        <w:rPr>
          <w:rFonts w:ascii="Arial" w:hAnsi="Arial"/>
        </w:rPr>
        <w:t>Chevra</w:t>
      </w:r>
      <w:proofErr w:type="spellEnd"/>
      <w:r w:rsidRPr="00CE1007">
        <w:rPr>
          <w:rFonts w:ascii="Arial" w:hAnsi="Arial"/>
        </w:rPr>
        <w:t xml:space="preserve"> </w:t>
      </w:r>
      <w:proofErr w:type="spellStart"/>
      <w:r w:rsidRPr="00CE1007">
        <w:rPr>
          <w:rFonts w:ascii="Arial" w:hAnsi="Arial"/>
        </w:rPr>
        <w:t>Kadisha</w:t>
      </w:r>
      <w:proofErr w:type="spellEnd"/>
      <w:r w:rsidR="00A43A65" w:rsidRPr="00CE1007">
        <w:rPr>
          <w:rFonts w:ascii="Arial" w:hAnsi="Arial"/>
        </w:rPr>
        <w:t xml:space="preserve"> societies </w:t>
      </w:r>
      <w:r w:rsidR="00CE1007">
        <w:rPr>
          <w:rFonts w:ascii="Arial" w:hAnsi="Arial"/>
        </w:rPr>
        <w:t xml:space="preserve">worldwide, </w:t>
      </w:r>
      <w:r w:rsidRPr="00CE1007">
        <w:rPr>
          <w:rFonts w:ascii="Arial" w:hAnsi="Arial"/>
        </w:rPr>
        <w:t xml:space="preserve">for data collation of personal </w:t>
      </w:r>
      <w:r w:rsidR="00CE1007">
        <w:rPr>
          <w:rFonts w:ascii="Arial" w:hAnsi="Arial"/>
        </w:rPr>
        <w:t>media</w:t>
      </w:r>
      <w:r w:rsidRPr="00CE1007">
        <w:rPr>
          <w:rFonts w:ascii="Arial" w:hAnsi="Arial"/>
        </w:rPr>
        <w:t>, for use by relatives and in successive generations.</w:t>
      </w:r>
      <w:r w:rsidR="00A43A65" w:rsidRPr="00CE1007">
        <w:rPr>
          <w:rFonts w:ascii="Arial" w:hAnsi="Arial"/>
        </w:rPr>
        <w:t xml:space="preserve">  </w:t>
      </w:r>
      <w:r w:rsidRPr="00CE1007">
        <w:rPr>
          <w:rFonts w:ascii="Arial" w:hAnsi="Arial"/>
        </w:rPr>
        <w:t xml:space="preserve"> </w:t>
      </w:r>
    </w:p>
    <w:p w:rsidR="00CE1007" w:rsidRPr="00CE1007" w:rsidRDefault="00CE1007">
      <w:pPr>
        <w:rPr>
          <w:rFonts w:ascii="Arial" w:hAnsi="Arial"/>
        </w:rPr>
      </w:pPr>
    </w:p>
    <w:p w:rsidR="00CE1007" w:rsidRPr="00CE1007" w:rsidRDefault="00CE1007" w:rsidP="00CE1007">
      <w:pPr>
        <w:pStyle w:val="NormalWeb"/>
        <w:spacing w:before="2" w:after="2"/>
        <w:rPr>
          <w:rFonts w:ascii="Arial" w:hAnsi="Arial"/>
          <w:sz w:val="24"/>
        </w:rPr>
      </w:pPr>
      <w:r w:rsidRPr="00CE1007">
        <w:rPr>
          <w:rFonts w:ascii="Arial" w:hAnsi="Arial"/>
          <w:sz w:val="24"/>
        </w:rPr>
        <w:t>Personal data</w:t>
      </w:r>
      <w:r>
        <w:rPr>
          <w:rFonts w:ascii="Arial" w:hAnsi="Arial"/>
          <w:sz w:val="24"/>
        </w:rPr>
        <w:t xml:space="preserve"> such as </w:t>
      </w:r>
      <w:r w:rsidRPr="00CE1007">
        <w:rPr>
          <w:rFonts w:ascii="Arial" w:hAnsi="Arial"/>
          <w:sz w:val="24"/>
        </w:rPr>
        <w:t>obituaries, mourners' comments, p</w:t>
      </w:r>
      <w:r>
        <w:rPr>
          <w:rFonts w:ascii="Arial" w:hAnsi="Arial"/>
          <w:sz w:val="24"/>
        </w:rPr>
        <w:t>hotos</w:t>
      </w:r>
      <w:r w:rsidRPr="00CE1007">
        <w:rPr>
          <w:rFonts w:ascii="Arial" w:hAnsi="Arial"/>
          <w:sz w:val="24"/>
        </w:rPr>
        <w:t xml:space="preserve">, scanned documents such as passports and important historical records, along with short video interviews, with the tomb site visible via a satellite view are all capable of being uploaded or maintained on www.chevrakadisha.net. </w:t>
      </w:r>
    </w:p>
    <w:p w:rsidR="00CE1007" w:rsidRPr="00CE1007" w:rsidRDefault="00CE1007" w:rsidP="00CE1007">
      <w:pPr>
        <w:widowControl w:val="0"/>
        <w:autoSpaceDE w:val="0"/>
        <w:autoSpaceDN w:val="0"/>
        <w:adjustRightInd w:val="0"/>
        <w:rPr>
          <w:rFonts w:ascii="Arial" w:hAnsi="Arial" w:cs="Helvetica"/>
          <w:color w:val="1037A5"/>
          <w:u w:color="1037A5"/>
        </w:rPr>
      </w:pPr>
    </w:p>
    <w:p w:rsidR="00CE1007" w:rsidRDefault="00CE1007" w:rsidP="00CE1007">
      <w:pPr>
        <w:pStyle w:val="NormalWeb"/>
        <w:spacing w:before="2" w:after="2"/>
      </w:pPr>
      <w:r w:rsidRPr="00CE1007">
        <w:rPr>
          <w:rFonts w:ascii="Arial" w:hAnsi="Arial"/>
          <w:sz w:val="24"/>
        </w:rPr>
        <w:t xml:space="preserve">Future descendants can also easily find this information on the </w:t>
      </w:r>
      <w:proofErr w:type="gramStart"/>
      <w:r w:rsidRPr="00CE1007">
        <w:rPr>
          <w:rFonts w:ascii="Arial" w:hAnsi="Arial"/>
          <w:sz w:val="24"/>
        </w:rPr>
        <w:t>internet</w:t>
      </w:r>
      <w:proofErr w:type="gramEnd"/>
      <w:r w:rsidRPr="00CE1007">
        <w:rPr>
          <w:rFonts w:ascii="Arial" w:hAnsi="Arial"/>
          <w:sz w:val="24"/>
        </w:rPr>
        <w:t xml:space="preserve">, with all listings “meta-tagged” for fast internet search engine access. By listing your loved one, you are supporting the work of your local voluntary </w:t>
      </w:r>
      <w:proofErr w:type="spellStart"/>
      <w:r w:rsidRPr="00CE1007">
        <w:rPr>
          <w:rFonts w:ascii="Arial" w:hAnsi="Arial"/>
          <w:sz w:val="24"/>
        </w:rPr>
        <w:t>Chevra</w:t>
      </w:r>
      <w:proofErr w:type="spellEnd"/>
      <w:r w:rsidRPr="00CE1007">
        <w:rPr>
          <w:rFonts w:ascii="Arial" w:hAnsi="Arial"/>
          <w:sz w:val="24"/>
        </w:rPr>
        <w:t xml:space="preserve"> </w:t>
      </w:r>
      <w:proofErr w:type="spellStart"/>
      <w:r w:rsidRPr="00CE1007">
        <w:rPr>
          <w:rFonts w:ascii="Arial" w:hAnsi="Arial"/>
          <w:sz w:val="24"/>
        </w:rPr>
        <w:t>Kadisha</w:t>
      </w:r>
      <w:proofErr w:type="spellEnd"/>
      <w:r w:rsidRPr="00CE1007">
        <w:rPr>
          <w:rFonts w:ascii="Arial" w:hAnsi="Arial"/>
          <w:sz w:val="24"/>
        </w:rPr>
        <w:t xml:space="preserve"> network.</w:t>
      </w:r>
      <w:r>
        <w:br/>
      </w:r>
    </w:p>
    <w:p w:rsidR="00A035A2" w:rsidRPr="00B73E1A" w:rsidRDefault="008E29BF">
      <w:pPr>
        <w:rPr>
          <w:rFonts w:ascii="Arial" w:hAnsi="Arial"/>
          <w:lang w:val="en-AU"/>
        </w:rPr>
      </w:pPr>
      <w:r>
        <w:br/>
      </w:r>
      <w:r w:rsidRPr="00B73E1A">
        <w:rPr>
          <w:rStyle w:val="Strong"/>
          <w:rFonts w:ascii="Arial" w:hAnsi="Arial"/>
        </w:rPr>
        <w:t>PROVIDE</w:t>
      </w:r>
      <w:r w:rsidRPr="00B73E1A">
        <w:rPr>
          <w:rFonts w:ascii="Arial" w:hAnsi="Arial"/>
        </w:rPr>
        <w:t xml:space="preserve"> a free </w:t>
      </w:r>
      <w:proofErr w:type="spellStart"/>
      <w:r w:rsidRPr="00B73E1A">
        <w:rPr>
          <w:rFonts w:ascii="Arial" w:hAnsi="Arial"/>
        </w:rPr>
        <w:t>itemised</w:t>
      </w:r>
      <w:proofErr w:type="spellEnd"/>
      <w:r w:rsidRPr="00B73E1A">
        <w:rPr>
          <w:rFonts w:ascii="Arial" w:hAnsi="Arial"/>
        </w:rPr>
        <w:t xml:space="preserve"> listing of deceased Jewish </w:t>
      </w:r>
      <w:proofErr w:type="spellStart"/>
      <w:r w:rsidRPr="00B73E1A">
        <w:rPr>
          <w:rFonts w:ascii="Arial" w:hAnsi="Arial"/>
        </w:rPr>
        <w:t>neshamas</w:t>
      </w:r>
      <w:proofErr w:type="spellEnd"/>
      <w:r w:rsidRPr="00B73E1A">
        <w:rPr>
          <w:rFonts w:ascii="Arial" w:hAnsi="Arial"/>
        </w:rPr>
        <w:t>, worldwide;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OFFER</w:t>
      </w:r>
      <w:r w:rsidRPr="00B73E1A">
        <w:rPr>
          <w:rFonts w:ascii="Arial" w:hAnsi="Arial"/>
        </w:rPr>
        <w:t xml:space="preserve"> relatives of the deceased the option to create a multi-media listing with complete online data management of personal data, comments, obituaries, life notes, scanned documents, historical records, short video interviews etc;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DEVELOP</w:t>
      </w:r>
      <w:r w:rsidRPr="00B73E1A">
        <w:rPr>
          <w:rFonts w:ascii="Arial" w:hAnsi="Arial"/>
        </w:rPr>
        <w:t xml:space="preserve"> a funding tool for the voluntary work of </w:t>
      </w:r>
      <w:proofErr w:type="spellStart"/>
      <w:r w:rsidRPr="00B73E1A">
        <w:rPr>
          <w:rFonts w:ascii="Arial" w:hAnsi="Arial"/>
        </w:rPr>
        <w:t>Chevra</w:t>
      </w:r>
      <w:proofErr w:type="spellEnd"/>
      <w:r w:rsidRPr="00B73E1A">
        <w:rPr>
          <w:rFonts w:ascii="Arial" w:hAnsi="Arial"/>
        </w:rPr>
        <w:t xml:space="preserve"> </w:t>
      </w:r>
      <w:proofErr w:type="spellStart"/>
      <w:r w:rsidRPr="00B73E1A">
        <w:rPr>
          <w:rFonts w:ascii="Arial" w:hAnsi="Arial"/>
        </w:rPr>
        <w:t>Kadisha</w:t>
      </w:r>
      <w:proofErr w:type="spellEnd"/>
      <w:r w:rsidRPr="00B73E1A">
        <w:rPr>
          <w:rFonts w:ascii="Arial" w:hAnsi="Arial"/>
        </w:rPr>
        <w:t xml:space="preserve"> via a multi-media listing (as above);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SHARE</w:t>
      </w:r>
      <w:r w:rsidRPr="00B73E1A">
        <w:rPr>
          <w:rFonts w:ascii="Arial" w:hAnsi="Arial"/>
        </w:rPr>
        <w:t xml:space="preserve"> a common &amp; </w:t>
      </w:r>
      <w:proofErr w:type="spellStart"/>
      <w:r w:rsidRPr="00B73E1A">
        <w:rPr>
          <w:rFonts w:ascii="Arial" w:hAnsi="Arial"/>
        </w:rPr>
        <w:t>halachic</w:t>
      </w:r>
      <w:proofErr w:type="spellEnd"/>
      <w:r w:rsidRPr="00B73E1A">
        <w:rPr>
          <w:rFonts w:ascii="Arial" w:hAnsi="Arial"/>
        </w:rPr>
        <w:t xml:space="preserve"> informative web site;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EDUCATE</w:t>
      </w:r>
      <w:r w:rsidRPr="00B73E1A">
        <w:rPr>
          <w:rFonts w:ascii="Arial" w:hAnsi="Arial"/>
        </w:rPr>
        <w:t xml:space="preserve"> our youth – our guarantors – to be active in data contribution;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PROTECT</w:t>
      </w:r>
      <w:r w:rsidRPr="00B73E1A">
        <w:rPr>
          <w:rFonts w:ascii="Arial" w:hAnsi="Arial"/>
        </w:rPr>
        <w:t xml:space="preserve"> vulnerable Jewish cemeteries from vandalism;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MAINTAIN</w:t>
      </w:r>
      <w:r w:rsidRPr="00B73E1A">
        <w:rPr>
          <w:rFonts w:ascii="Arial" w:hAnsi="Arial"/>
        </w:rPr>
        <w:t xml:space="preserve"> an online public forum of current issues associated with your local </w:t>
      </w:r>
      <w:proofErr w:type="spellStart"/>
      <w:r w:rsidRPr="00B73E1A">
        <w:rPr>
          <w:rFonts w:ascii="Arial" w:hAnsi="Arial"/>
        </w:rPr>
        <w:t>Chevra</w:t>
      </w:r>
      <w:proofErr w:type="spellEnd"/>
      <w:r w:rsidRPr="00B73E1A">
        <w:rPr>
          <w:rFonts w:ascii="Arial" w:hAnsi="Arial"/>
        </w:rPr>
        <w:t xml:space="preserve"> </w:t>
      </w:r>
      <w:proofErr w:type="spellStart"/>
      <w:r w:rsidRPr="00B73E1A">
        <w:rPr>
          <w:rFonts w:ascii="Arial" w:hAnsi="Arial"/>
        </w:rPr>
        <w:t>Kadisha</w:t>
      </w:r>
      <w:proofErr w:type="spellEnd"/>
      <w:r w:rsidRPr="00B73E1A">
        <w:rPr>
          <w:rFonts w:ascii="Arial" w:hAnsi="Arial"/>
        </w:rPr>
        <w:t>; and</w:t>
      </w:r>
      <w:r w:rsidRPr="00B73E1A">
        <w:rPr>
          <w:rFonts w:ascii="Arial" w:hAnsi="Arial"/>
        </w:rPr>
        <w:br/>
      </w:r>
      <w:r w:rsidRPr="00B73E1A">
        <w:rPr>
          <w:rFonts w:ascii="Arial" w:hAnsi="Arial"/>
        </w:rPr>
        <w:br/>
      </w:r>
      <w:r w:rsidRPr="00B73E1A">
        <w:rPr>
          <w:rStyle w:val="Strong"/>
          <w:rFonts w:ascii="Arial" w:hAnsi="Arial"/>
        </w:rPr>
        <w:t>HONOR</w:t>
      </w:r>
      <w:r w:rsidRPr="00B73E1A">
        <w:rPr>
          <w:rFonts w:ascii="Arial" w:hAnsi="Arial"/>
        </w:rPr>
        <w:t xml:space="preserve"> and list all Jewish </w:t>
      </w:r>
      <w:proofErr w:type="spellStart"/>
      <w:r w:rsidRPr="00B73E1A">
        <w:rPr>
          <w:rFonts w:ascii="Arial" w:hAnsi="Arial"/>
        </w:rPr>
        <w:t>neshamas</w:t>
      </w:r>
      <w:proofErr w:type="spellEnd"/>
      <w:r w:rsidRPr="00B73E1A">
        <w:rPr>
          <w:rFonts w:ascii="Arial" w:hAnsi="Arial"/>
        </w:rPr>
        <w:t xml:space="preserve"> in order to locate </w:t>
      </w:r>
      <w:proofErr w:type="spellStart"/>
      <w:r w:rsidRPr="00B73E1A">
        <w:rPr>
          <w:rFonts w:ascii="Arial" w:hAnsi="Arial"/>
        </w:rPr>
        <w:t>Yarzeit</w:t>
      </w:r>
      <w:proofErr w:type="spellEnd"/>
      <w:r w:rsidRPr="00B73E1A">
        <w:rPr>
          <w:rFonts w:ascii="Arial" w:hAnsi="Arial"/>
        </w:rPr>
        <w:t xml:space="preserve"> dates for </w:t>
      </w:r>
      <w:proofErr w:type="spellStart"/>
      <w:r w:rsidRPr="00B73E1A">
        <w:rPr>
          <w:rFonts w:ascii="Arial" w:hAnsi="Arial"/>
        </w:rPr>
        <w:t>kaddish</w:t>
      </w:r>
      <w:proofErr w:type="spellEnd"/>
      <w:r w:rsidRPr="00B73E1A">
        <w:rPr>
          <w:rFonts w:ascii="Arial" w:hAnsi="Arial"/>
        </w:rPr>
        <w:t xml:space="preserve"> recital via a reminder email service.</w:t>
      </w:r>
    </w:p>
    <w:sectPr w:rsidR="00A035A2" w:rsidRPr="00B73E1A" w:rsidSect="00A035A2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41EF"/>
    <w:multiLevelType w:val="hybridMultilevel"/>
    <w:tmpl w:val="2FE248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53027"/>
    <w:multiLevelType w:val="hybridMultilevel"/>
    <w:tmpl w:val="46F0B3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35283"/>
    <w:multiLevelType w:val="hybridMultilevel"/>
    <w:tmpl w:val="6C94C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035A2"/>
    <w:rsid w:val="000E36D9"/>
    <w:rsid w:val="00163AAD"/>
    <w:rsid w:val="0043604D"/>
    <w:rsid w:val="0076568D"/>
    <w:rsid w:val="008B3EA1"/>
    <w:rsid w:val="008E29BF"/>
    <w:rsid w:val="009054C0"/>
    <w:rsid w:val="00A035A2"/>
    <w:rsid w:val="00A43A65"/>
    <w:rsid w:val="00B73E1A"/>
    <w:rsid w:val="00C55A21"/>
    <w:rsid w:val="00CE1007"/>
    <w:rsid w:val="00E979AB"/>
    <w:rsid w:val="00ED1170"/>
    <w:rsid w:val="00F51751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93D"/>
  </w:style>
  <w:style w:type="paragraph" w:styleId="Heading2">
    <w:name w:val="heading 2"/>
    <w:basedOn w:val="Normal"/>
    <w:link w:val="Heading2Char"/>
    <w:uiPriority w:val="9"/>
    <w:rsid w:val="00163AAD"/>
    <w:pPr>
      <w:spacing w:beforeLines="1" w:afterLines="1"/>
      <w:outlineLvl w:val="1"/>
    </w:pPr>
    <w:rPr>
      <w:rFonts w:ascii="Times" w:hAnsi="Times"/>
      <w:b/>
      <w:sz w:val="36"/>
      <w:szCs w:val="20"/>
      <w:lang w:val="en-AU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63AAD"/>
    <w:rPr>
      <w:rFonts w:ascii="Times" w:hAnsi="Times"/>
      <w:b/>
      <w:sz w:val="36"/>
      <w:szCs w:val="20"/>
      <w:lang w:val="en-AU"/>
    </w:rPr>
  </w:style>
  <w:style w:type="paragraph" w:styleId="NormalWeb">
    <w:name w:val="Normal (Web)"/>
    <w:basedOn w:val="Normal"/>
    <w:uiPriority w:val="99"/>
    <w:rsid w:val="00163AAD"/>
    <w:pPr>
      <w:spacing w:beforeLines="1" w:afterLines="1"/>
    </w:pPr>
    <w:rPr>
      <w:rFonts w:ascii="Times" w:hAnsi="Times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rsid w:val="00163AAD"/>
    <w:rPr>
      <w:b/>
    </w:rPr>
  </w:style>
  <w:style w:type="paragraph" w:styleId="ListParagraph">
    <w:name w:val="List Paragraph"/>
    <w:basedOn w:val="Normal"/>
    <w:uiPriority w:val="34"/>
    <w:qFormat/>
    <w:rsid w:val="007656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624</Words>
  <Characters>3557</Characters>
  <Application>Microsoft Macintosh Word</Application>
  <DocSecurity>0</DocSecurity>
  <Lines>29</Lines>
  <Paragraphs>7</Paragraphs>
  <ScaleCrop>false</ScaleCrop>
  <Company>8 Grains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Avraham Huppert</cp:lastModifiedBy>
  <cp:revision>3</cp:revision>
  <dcterms:created xsi:type="dcterms:W3CDTF">2011-12-19T20:09:00Z</dcterms:created>
  <dcterms:modified xsi:type="dcterms:W3CDTF">2011-12-19T22:38:00Z</dcterms:modified>
</cp:coreProperties>
</file>